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4C52" w14:textId="5FC6234C" w:rsidR="00B5053C" w:rsidRPr="000A62DD" w:rsidRDefault="00B03646" w:rsidP="000A62DD">
      <w:pPr>
        <w:jc w:val="center"/>
        <w:rPr>
          <w:b/>
          <w:bCs/>
          <w:sz w:val="28"/>
          <w:szCs w:val="28"/>
          <w:u w:val="single"/>
        </w:rPr>
      </w:pPr>
      <w:r w:rsidRPr="000A62DD">
        <w:rPr>
          <w:b/>
          <w:bCs/>
          <w:sz w:val="28"/>
          <w:szCs w:val="28"/>
          <w:u w:val="single"/>
        </w:rPr>
        <w:t>LEXIQUE 3</w:t>
      </w:r>
    </w:p>
    <w:p w14:paraId="4F45071B" w14:textId="262E7140" w:rsidR="00B03646" w:rsidRDefault="00B03646" w:rsidP="000A62DD">
      <w:pPr>
        <w:ind w:left="709" w:hanging="709"/>
        <w:outlineLvl w:val="0"/>
      </w:pPr>
    </w:p>
    <w:p w14:paraId="5EBB60F1" w14:textId="2D6155A4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Affranchir</w:t>
      </w:r>
      <w:r w:rsidRPr="000A62DD">
        <w:rPr>
          <w:sz w:val="28"/>
          <w:szCs w:val="28"/>
        </w:rPr>
        <w:t> : Rendre maîtresse une carte en concédant aux adversaires celles qui lui sont supérieures.</w:t>
      </w:r>
    </w:p>
    <w:p w14:paraId="4EBD40F9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0A1F42F5" w14:textId="077C8314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Carte affranchissable</w:t>
      </w:r>
      <w:r w:rsidRPr="000A62DD">
        <w:rPr>
          <w:sz w:val="28"/>
          <w:szCs w:val="28"/>
        </w:rPr>
        <w:t> : carte qui a la possibilité d devenir maîtresse lorsque les cartes supérieures ont été jouées.</w:t>
      </w:r>
    </w:p>
    <w:p w14:paraId="44623AF4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68099CF6" w14:textId="144F61A9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Entame </w:t>
      </w:r>
      <w:r w:rsidRPr="000A62DD">
        <w:rPr>
          <w:sz w:val="28"/>
          <w:szCs w:val="28"/>
        </w:rPr>
        <w:t>: carte posée sur la table par le joueur situé à gauche du déclarant et donc avant le mort.</w:t>
      </w:r>
    </w:p>
    <w:p w14:paraId="3C7853D9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7C2479E2" w14:textId="4D727ED3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Séquence d’honneurs</w:t>
      </w:r>
      <w:r w:rsidRPr="000A62DD">
        <w:rPr>
          <w:sz w:val="28"/>
          <w:szCs w:val="28"/>
        </w:rPr>
        <w:t> : ensemble de trois cartes consécutives, dont la plus forte est un honneur.</w:t>
      </w:r>
    </w:p>
    <w:p w14:paraId="70C686A4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5DCACF51" w14:textId="6F357496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Tête de séquence</w:t>
      </w:r>
      <w:r w:rsidRPr="000A62DD">
        <w:rPr>
          <w:sz w:val="28"/>
          <w:szCs w:val="28"/>
        </w:rPr>
        <w:t> : la plus forte carte d’une séquence.</w:t>
      </w:r>
    </w:p>
    <w:p w14:paraId="1F79898C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4DF2B5D1" w14:textId="0B282E01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Quatrième meilleure</w:t>
      </w:r>
      <w:r w:rsidRPr="000A62DD">
        <w:rPr>
          <w:sz w:val="28"/>
          <w:szCs w:val="28"/>
        </w:rPr>
        <w:t> : entame consistant à sélectionner dans la couleur d’entame la quatrième carte dans l’ordre décroissant.</w:t>
      </w:r>
    </w:p>
    <w:p w14:paraId="20C678DE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6FDC24A5" w14:textId="149E87A5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Palier inutile</w:t>
      </w:r>
      <w:r w:rsidRPr="000A62DD">
        <w:rPr>
          <w:sz w:val="28"/>
          <w:szCs w:val="28"/>
        </w:rPr>
        <w:t> : un palier de contrat qui n’apporte aucune prime supplémentaire par rapport au contrat immédiatement inférieur</w:t>
      </w:r>
    </w:p>
    <w:p w14:paraId="1D0B933B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21082128" w14:textId="7917B1C4" w:rsidR="00B03646" w:rsidRPr="000A62DD" w:rsidRDefault="00B03646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Petit chelem</w:t>
      </w:r>
      <w:r w:rsidR="00847493" w:rsidRPr="000A62DD">
        <w:rPr>
          <w:sz w:val="28"/>
          <w:szCs w:val="28"/>
        </w:rPr>
        <w:t> : contrat au palier de 6 qui correspond à la réalisation de 12 levées.</w:t>
      </w:r>
    </w:p>
    <w:p w14:paraId="2F779724" w14:textId="77777777" w:rsidR="000A62DD" w:rsidRDefault="000A62DD" w:rsidP="000A62DD">
      <w:pPr>
        <w:ind w:left="709" w:hanging="709"/>
        <w:outlineLvl w:val="0"/>
        <w:rPr>
          <w:b/>
          <w:bCs/>
          <w:sz w:val="28"/>
          <w:szCs w:val="28"/>
        </w:rPr>
      </w:pPr>
    </w:p>
    <w:p w14:paraId="3442D563" w14:textId="601C0EFB" w:rsidR="00847493" w:rsidRPr="000A62DD" w:rsidRDefault="00847493" w:rsidP="000A62DD">
      <w:pPr>
        <w:ind w:left="709" w:hanging="709"/>
        <w:outlineLvl w:val="0"/>
        <w:rPr>
          <w:sz w:val="28"/>
          <w:szCs w:val="28"/>
        </w:rPr>
      </w:pPr>
      <w:r w:rsidRPr="000A62DD">
        <w:rPr>
          <w:b/>
          <w:bCs/>
          <w:sz w:val="28"/>
          <w:szCs w:val="28"/>
        </w:rPr>
        <w:t>Grand chelem</w:t>
      </w:r>
      <w:r w:rsidRPr="000A62DD">
        <w:rPr>
          <w:sz w:val="28"/>
          <w:szCs w:val="28"/>
        </w:rPr>
        <w:t xml:space="preserve"> : </w:t>
      </w:r>
      <w:r w:rsidRPr="000A62DD">
        <w:rPr>
          <w:sz w:val="28"/>
          <w:szCs w:val="28"/>
        </w:rPr>
        <w:t xml:space="preserve">contrat au palier de </w:t>
      </w:r>
      <w:r w:rsidRPr="000A62DD">
        <w:rPr>
          <w:sz w:val="28"/>
          <w:szCs w:val="28"/>
        </w:rPr>
        <w:t>7</w:t>
      </w:r>
      <w:r w:rsidRPr="000A62DD">
        <w:rPr>
          <w:sz w:val="28"/>
          <w:szCs w:val="28"/>
        </w:rPr>
        <w:t xml:space="preserve">qui correspond à la réalisation de </w:t>
      </w:r>
      <w:r w:rsidRPr="000A62DD">
        <w:rPr>
          <w:sz w:val="28"/>
          <w:szCs w:val="28"/>
        </w:rPr>
        <w:t>toutes les</w:t>
      </w:r>
      <w:r w:rsidRPr="000A62DD">
        <w:rPr>
          <w:sz w:val="28"/>
          <w:szCs w:val="28"/>
        </w:rPr>
        <w:t xml:space="preserve"> levées.</w:t>
      </w:r>
      <w:bookmarkStart w:id="0" w:name="_GoBack"/>
      <w:bookmarkEnd w:id="0"/>
    </w:p>
    <w:sectPr w:rsidR="00847493" w:rsidRPr="000A62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3C"/>
    <w:rsid w:val="000A62DD"/>
    <w:rsid w:val="00847493"/>
    <w:rsid w:val="00B03646"/>
    <w:rsid w:val="00B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8915"/>
  <w15:chartTrackingRefBased/>
  <w15:docId w15:val="{EBEA65CA-E249-44A6-B2AF-1ADA64F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3</cp:revision>
  <dcterms:created xsi:type="dcterms:W3CDTF">2019-12-12T09:13:00Z</dcterms:created>
  <dcterms:modified xsi:type="dcterms:W3CDTF">2019-12-12T09:33:00Z</dcterms:modified>
</cp:coreProperties>
</file>